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0CB0" w14:textId="77777777" w:rsidR="005A1F46" w:rsidRPr="00EF0FDE" w:rsidRDefault="005A1F46">
      <w:pPr>
        <w:pStyle w:val="BodyA"/>
        <w:spacing w:before="11"/>
        <w:ind w:left="4018" w:right="4051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4F266E70" w14:textId="4152F0AB" w:rsidR="005A1F46" w:rsidRPr="000252EA" w:rsidRDefault="00961C08">
      <w:pPr>
        <w:pStyle w:val="BodyA"/>
        <w:spacing w:before="11"/>
        <w:ind w:left="4018" w:right="4051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7C4575">
        <w:rPr>
          <w:rFonts w:ascii="Calibri" w:hAnsi="Calibri" w:cs="Calibri"/>
          <w:b/>
          <w:bCs/>
          <w:noProof/>
          <w:color w:val="1F497D"/>
          <w:sz w:val="22"/>
          <w:szCs w:val="22"/>
          <w:u w:color="1F497D"/>
        </w:rPr>
        <w:drawing>
          <wp:inline distT="0" distB="0" distL="0" distR="0" wp14:anchorId="25E79C06" wp14:editId="0D1DAB14">
            <wp:extent cx="1550405" cy="56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405" cy="56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A8DD" w14:textId="77777777" w:rsidR="005A1F46" w:rsidRPr="000252EA" w:rsidRDefault="005A1F46">
      <w:pPr>
        <w:pStyle w:val="BodyA"/>
        <w:spacing w:before="11"/>
        <w:ind w:left="4018" w:right="4051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3C5E885" w14:textId="77777777" w:rsidR="005A1F46" w:rsidRPr="000252EA" w:rsidRDefault="0084099D">
      <w:pPr>
        <w:pStyle w:val="BodyA"/>
        <w:spacing w:before="11"/>
        <w:ind w:left="4018" w:right="4051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0252EA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Slate of </w:t>
      </w:r>
      <w:proofErr w:type="spellStart"/>
      <w:r w:rsidRPr="000252EA">
        <w:rPr>
          <w:rFonts w:ascii="Calibri" w:hAnsi="Calibri" w:cs="Calibri"/>
          <w:color w:val="000000" w:themeColor="text1"/>
          <w:sz w:val="22"/>
          <w:szCs w:val="22"/>
          <w:lang w:val="fr-CA"/>
        </w:rPr>
        <w:t>Directors</w:t>
      </w:r>
      <w:proofErr w:type="spellEnd"/>
      <w:r w:rsidRPr="000252EA">
        <w:rPr>
          <w:rFonts w:ascii="Calibri" w:hAnsi="Calibri" w:cs="Calibri"/>
          <w:color w:val="000000" w:themeColor="text1"/>
          <w:sz w:val="22"/>
          <w:szCs w:val="22"/>
          <w:lang w:val="fr-CA"/>
        </w:rPr>
        <w:t>/Liste des administratrices et administrateurs</w:t>
      </w:r>
    </w:p>
    <w:p w14:paraId="0A76260A" w14:textId="2238AE7D" w:rsidR="005A1F46" w:rsidRPr="000252EA" w:rsidRDefault="0084099D" w:rsidP="142595F3">
      <w:pPr>
        <w:pStyle w:val="BodyA"/>
        <w:ind w:left="4202" w:right="4218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CA"/>
        </w:rPr>
      </w:pPr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CCAE Board 20</w:t>
      </w:r>
      <w:r w:rsidR="00ED6EF4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2</w:t>
      </w:r>
      <w:r w:rsidR="00236F27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5</w:t>
      </w:r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-20</w:t>
      </w:r>
      <w:r w:rsidR="0086156E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2</w:t>
      </w:r>
      <w:r w:rsidR="00236F27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6</w:t>
      </w:r>
      <w:r w:rsidR="00ED6EF4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</w:t>
      </w:r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/</w:t>
      </w:r>
      <w:r w:rsidR="00ED6EF4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</w:t>
      </w:r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Conseil </w:t>
      </w:r>
      <w:proofErr w:type="spellStart"/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d’administration</w:t>
      </w:r>
      <w:proofErr w:type="spellEnd"/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20</w:t>
      </w:r>
      <w:r w:rsidR="009F3EA0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2</w:t>
      </w:r>
      <w:r w:rsidR="00236F27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5</w:t>
      </w:r>
      <w:r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-20</w:t>
      </w:r>
      <w:r w:rsidR="0086156E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2</w:t>
      </w:r>
      <w:r w:rsidR="00236F27" w:rsidRPr="4B066557">
        <w:rPr>
          <w:rFonts w:ascii="Calibri" w:hAnsi="Calibri" w:cs="Calibri"/>
          <w:color w:val="000000" w:themeColor="text1"/>
          <w:sz w:val="22"/>
          <w:szCs w:val="22"/>
          <w:lang w:val="en-CA"/>
        </w:rPr>
        <w:t>6</w:t>
      </w:r>
    </w:p>
    <w:p w14:paraId="59993C39" w14:textId="2E5ECC3B" w:rsidR="3CD9305D" w:rsidRDefault="3CD9305D" w:rsidP="4B066557">
      <w:pPr>
        <w:pStyle w:val="BodyA"/>
        <w:spacing w:before="19"/>
        <w:ind w:left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066557">
        <w:rPr>
          <w:rFonts w:ascii="Calibri" w:hAnsi="Calibri" w:cs="Calibri"/>
          <w:color w:val="000000" w:themeColor="text1"/>
          <w:sz w:val="22"/>
          <w:szCs w:val="22"/>
        </w:rPr>
        <w:t xml:space="preserve">New Terms/ Mandats </w:t>
      </w:r>
      <w:proofErr w:type="spellStart"/>
      <w:r w:rsidRPr="4B066557">
        <w:rPr>
          <w:rFonts w:ascii="Calibri" w:hAnsi="Calibri" w:cs="Calibri"/>
          <w:color w:val="000000" w:themeColor="text1"/>
          <w:sz w:val="22"/>
          <w:szCs w:val="22"/>
          <w:lang w:val="fr-FR"/>
        </w:rPr>
        <w:t>nouv</w:t>
      </w:r>
      <w:proofErr w:type="spellEnd"/>
      <w:r w:rsidRPr="4B066557">
        <w:rPr>
          <w:rFonts w:ascii="Calibri" w:hAnsi="Calibri" w:cs="Calibri"/>
          <w:color w:val="000000" w:themeColor="text1"/>
          <w:sz w:val="22"/>
          <w:szCs w:val="22"/>
        </w:rPr>
        <w:t>eau</w:t>
      </w:r>
    </w:p>
    <w:p w14:paraId="5943DEB3" w14:textId="77777777" w:rsidR="4B066557" w:rsidRDefault="4B066557" w:rsidP="4B066557">
      <w:pPr>
        <w:pStyle w:val="BodyA"/>
        <w:widowControl w:val="0"/>
        <w:ind w:left="207" w:hanging="20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Ind w:w="3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07"/>
        <w:gridCol w:w="8605"/>
        <w:gridCol w:w="3391"/>
      </w:tblGrid>
      <w:tr w:rsidR="4B066557" w14:paraId="6E963DBA" w14:textId="77777777" w:rsidTr="4B066557">
        <w:trPr>
          <w:trHeight w:val="300"/>
        </w:trPr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93FC595" w14:textId="278CB672" w:rsidR="4B066557" w:rsidRDefault="4B066557" w:rsidP="4B066557">
            <w:pPr>
              <w:pStyle w:val="BodyA"/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Nancy Handrigan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7A4E8C34" w14:textId="72FC6C97" w:rsidR="4B066557" w:rsidRDefault="4B066557" w:rsidP="4B066557">
            <w:pPr>
              <w:pStyle w:val="BodyA"/>
              <w:spacing w:line="291" w:lineRule="exact"/>
              <w:ind w:right="39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Vice-President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External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Relations, Acadia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University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/ Vice-présidente, Relations externe, Université Acadia</w:t>
            </w:r>
          </w:p>
        </w:tc>
        <w:tc>
          <w:tcPr>
            <w:tcW w:w="3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53" w:type="dxa"/>
              <w:bottom w:w="80" w:type="dxa"/>
              <w:right w:w="80" w:type="dxa"/>
            </w:tcMar>
          </w:tcPr>
          <w:p w14:paraId="102682E1" w14:textId="60A2F2DC" w:rsidR="4B066557" w:rsidRDefault="4B066557" w:rsidP="4B066557">
            <w:pPr>
              <w:pStyle w:val="BodyA"/>
              <w:spacing w:before="10"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4B066557" w14:paraId="7C6278AB" w14:textId="77777777" w:rsidTr="4B066557">
        <w:trPr>
          <w:trHeight w:val="300"/>
        </w:trPr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36DFF0D9" w14:textId="630426BB" w:rsidR="4B066557" w:rsidRDefault="4B066557" w:rsidP="4B066557">
            <w:pPr>
              <w:pStyle w:val="BodyA"/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Lisa Jung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366202B0" w14:textId="773914C1" w:rsidR="4B066557" w:rsidRDefault="00340185" w:rsidP="4B06655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Director, Alumni Relations, and Executive Director, BCIT Alumni Association, British Columbia Institute of Technology /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Directrice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des relations avec les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diplômés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et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directrice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générale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l'association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des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diplômés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 du BCIT, British Columbia Institute of Technology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53" w:type="dxa"/>
              <w:bottom w:w="80" w:type="dxa"/>
              <w:right w:w="80" w:type="dxa"/>
            </w:tcMar>
          </w:tcPr>
          <w:p w14:paraId="0F0AE516" w14:textId="496D56F2" w:rsidR="4B066557" w:rsidRDefault="00340185" w:rsidP="4B066557">
            <w:pPr>
              <w:pStyle w:val="BodyA"/>
              <w:spacing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4B066557" w14:paraId="1A2282F9" w14:textId="77777777" w:rsidTr="4B066557">
        <w:trPr>
          <w:trHeight w:val="300"/>
        </w:trPr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5C2741F4" w14:textId="497711A5" w:rsidR="4B066557" w:rsidRDefault="4B066557" w:rsidP="4B066557">
            <w:pPr>
              <w:pStyle w:val="BodyA"/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Erin Morantz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381A25E5" w14:textId="37A219BE" w:rsidR="4B066557" w:rsidRDefault="4B066557" w:rsidP="4B066557">
            <w:pPr>
              <w:pStyle w:val="BodyA"/>
              <w:spacing w:line="291" w:lineRule="exact"/>
              <w:ind w:right="394"/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Vice President, Advancement and Alumni Engagement, Simon Fraser University / </w:t>
            </w: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Vice-présidente, avancement institutionnel et engagement des diplômés, </w:t>
            </w: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Université </w:t>
            </w: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Simon Fraser</w:t>
            </w:r>
          </w:p>
        </w:tc>
        <w:tc>
          <w:tcPr>
            <w:tcW w:w="3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53" w:type="dxa"/>
              <w:bottom w:w="80" w:type="dxa"/>
              <w:right w:w="80" w:type="dxa"/>
            </w:tcMar>
          </w:tcPr>
          <w:p w14:paraId="11183505" w14:textId="740B95C8" w:rsidR="4B066557" w:rsidRDefault="4B066557" w:rsidP="4B066557">
            <w:pPr>
              <w:pStyle w:val="BodyA"/>
              <w:spacing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4B066557" w14:paraId="7C698B6A" w14:textId="77777777" w:rsidTr="4B066557">
        <w:trPr>
          <w:trHeight w:val="300"/>
        </w:trPr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7C254C3" w14:textId="38DB2AB9" w:rsidR="4B066557" w:rsidRDefault="4B066557" w:rsidP="4B066557">
            <w:pPr>
              <w:pStyle w:val="BodyA"/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David Palmer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01C79723" w14:textId="07D65056" w:rsidR="4B066557" w:rsidRDefault="4B066557" w:rsidP="4B066557">
            <w:pPr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Vice-President, Advancement for the University of Toronto / Vice-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président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Avancement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l'Université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 Toronto</w:t>
            </w:r>
          </w:p>
        </w:tc>
        <w:tc>
          <w:tcPr>
            <w:tcW w:w="3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253" w:type="dxa"/>
              <w:bottom w:w="80" w:type="dxa"/>
              <w:right w:w="80" w:type="dxa"/>
            </w:tcMar>
          </w:tcPr>
          <w:p w14:paraId="079E618B" w14:textId="635BC288" w:rsidR="4B066557" w:rsidRDefault="4B066557" w:rsidP="4B066557">
            <w:pPr>
              <w:pStyle w:val="BodyA"/>
              <w:spacing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</w:tbl>
    <w:p w14:paraId="593F7B9B" w14:textId="77777777" w:rsidR="4B066557" w:rsidRDefault="4B066557" w:rsidP="4B066557">
      <w:pPr>
        <w:pStyle w:val="BodyA"/>
        <w:widowControl w:val="0"/>
        <w:spacing w:before="19"/>
        <w:rPr>
          <w:rFonts w:ascii="Calibri" w:hAnsi="Calibri" w:cs="Calibri"/>
          <w:color w:val="000000" w:themeColor="text1"/>
          <w:sz w:val="22"/>
          <w:szCs w:val="22"/>
        </w:rPr>
      </w:pPr>
    </w:p>
    <w:p w14:paraId="710E7721" w14:textId="09A962D0" w:rsidR="1819CBB7" w:rsidRDefault="1819CBB7" w:rsidP="4B066557">
      <w:pPr>
        <w:pStyle w:val="BodyA"/>
        <w:spacing w:before="19"/>
        <w:ind w:left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066557">
        <w:rPr>
          <w:rFonts w:ascii="Calibri" w:hAnsi="Calibri" w:cs="Calibri"/>
          <w:color w:val="000000" w:themeColor="text1"/>
          <w:sz w:val="22"/>
          <w:szCs w:val="22"/>
        </w:rPr>
        <w:t xml:space="preserve">Renewing Terms/ </w:t>
      </w:r>
      <w:r w:rsidR="5A13F7EA" w:rsidRPr="4B066557">
        <w:rPr>
          <w:rFonts w:ascii="Calibri" w:hAnsi="Calibri" w:cs="Calibri"/>
          <w:color w:val="000000" w:themeColor="text1"/>
          <w:sz w:val="22"/>
          <w:szCs w:val="22"/>
        </w:rPr>
        <w:t xml:space="preserve">Mandats </w:t>
      </w:r>
      <w:proofErr w:type="spellStart"/>
      <w:r w:rsidR="5A13F7EA" w:rsidRPr="4B066557">
        <w:rPr>
          <w:rFonts w:ascii="Calibri" w:hAnsi="Calibri" w:cs="Calibri"/>
          <w:color w:val="000000" w:themeColor="text1"/>
          <w:sz w:val="22"/>
          <w:szCs w:val="22"/>
        </w:rPr>
        <w:t>renouvelés</w:t>
      </w:r>
      <w:proofErr w:type="spellEnd"/>
    </w:p>
    <w:tbl>
      <w:tblPr>
        <w:tblW w:w="0" w:type="auto"/>
        <w:tblInd w:w="3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11"/>
        <w:gridCol w:w="8640"/>
        <w:gridCol w:w="3352"/>
      </w:tblGrid>
      <w:tr w:rsidR="4B066557" w14:paraId="765B8EBB" w14:textId="77777777" w:rsidTr="4B066557">
        <w:trPr>
          <w:trHeight w:val="300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E503E28" w14:textId="5FC8904E" w:rsidR="4B066557" w:rsidRDefault="4B066557" w:rsidP="4B066557">
            <w:pPr>
              <w:pStyle w:val="BodyA"/>
              <w:spacing w:line="277" w:lineRule="exact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Tasneem Rahim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6FF6C145" w14:textId="77777777" w:rsidR="4B066557" w:rsidRDefault="4B066557" w:rsidP="4B06655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Vice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President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External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Bow Valley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College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vice-présidente, externe,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Collége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Bow Valley</w:t>
            </w:r>
          </w:p>
          <w:p w14:paraId="2BA2D1F0" w14:textId="351AB34A" w:rsidR="4B066557" w:rsidRDefault="4B066557" w:rsidP="4B06655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78E31F52" w14:textId="21E7EE86" w:rsidR="4B066557" w:rsidRDefault="4B066557" w:rsidP="4B066557">
            <w:pPr>
              <w:pStyle w:val="BodyA"/>
              <w:spacing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4B066557" w14:paraId="408AF016" w14:textId="77777777" w:rsidTr="4B066557">
        <w:trPr>
          <w:trHeight w:val="300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C224104" w14:textId="68A4EF8B" w:rsidR="4B066557" w:rsidRDefault="4B066557" w:rsidP="4B066557">
            <w:pPr>
              <w:pStyle w:val="BodyA"/>
              <w:spacing w:line="277" w:lineRule="exact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Mark Savenkoff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4F036BA6" w14:textId="5ECE264B" w:rsidR="4B066557" w:rsidRDefault="4B066557" w:rsidP="4B06655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Vice-President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Advancement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Algonquin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College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Vice-président, avancement institutionnel,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Collége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algonquin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3C8051C" w14:textId="5C8A13B4" w:rsidR="4B066557" w:rsidRDefault="4B066557" w:rsidP="4B066557">
            <w:pPr>
              <w:pStyle w:val="BodyA"/>
              <w:spacing w:line="275" w:lineRule="exact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2025 – 2028 (3 Year Term/ mandate de 3 </w:t>
            </w:r>
            <w:proofErr w:type="spellStart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4B066557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</w:tbl>
    <w:p w14:paraId="64CF914F" w14:textId="1CC6C197" w:rsidR="4B066557" w:rsidRDefault="4B066557" w:rsidP="4B066557">
      <w:pPr>
        <w:pStyle w:val="BodyA"/>
        <w:spacing w:before="19"/>
        <w:ind w:left="119"/>
        <w:rPr>
          <w:rFonts w:ascii="Calibri" w:hAnsi="Calibri" w:cs="Calibri"/>
          <w:color w:val="000000" w:themeColor="text1"/>
          <w:sz w:val="22"/>
          <w:szCs w:val="22"/>
        </w:rPr>
      </w:pPr>
    </w:p>
    <w:p w14:paraId="41D6E7CF" w14:textId="07B73A5E" w:rsidR="4B066557" w:rsidRDefault="4B066557" w:rsidP="4B066557">
      <w:pPr>
        <w:pStyle w:val="BodyA"/>
        <w:spacing w:before="19"/>
        <w:ind w:left="119"/>
        <w:rPr>
          <w:rFonts w:ascii="Calibri" w:hAnsi="Calibri" w:cs="Calibri"/>
          <w:color w:val="000000" w:themeColor="text1"/>
          <w:sz w:val="22"/>
          <w:szCs w:val="22"/>
        </w:rPr>
      </w:pPr>
    </w:p>
    <w:p w14:paraId="7A94E63D" w14:textId="2AE0DA56" w:rsidR="4B066557" w:rsidRDefault="4B066557" w:rsidP="4B066557">
      <w:pPr>
        <w:pStyle w:val="BodyA"/>
        <w:spacing w:before="19"/>
        <w:ind w:left="119"/>
        <w:rPr>
          <w:rFonts w:ascii="Calibri" w:hAnsi="Calibri" w:cs="Calibri"/>
          <w:color w:val="000000" w:themeColor="text1"/>
          <w:sz w:val="22"/>
          <w:szCs w:val="22"/>
        </w:rPr>
      </w:pPr>
    </w:p>
    <w:p w14:paraId="61404559" w14:textId="4EAA0314" w:rsidR="4B066557" w:rsidRDefault="4B066557" w:rsidP="4B066557">
      <w:pPr>
        <w:pStyle w:val="BodyA"/>
        <w:spacing w:before="19"/>
        <w:ind w:left="119"/>
        <w:rPr>
          <w:rFonts w:ascii="Calibri" w:hAnsi="Calibri" w:cs="Calibri"/>
          <w:color w:val="000000" w:themeColor="text1"/>
          <w:sz w:val="22"/>
          <w:szCs w:val="22"/>
        </w:rPr>
      </w:pPr>
    </w:p>
    <w:p w14:paraId="44C0A298" w14:textId="60072193" w:rsidR="4B066557" w:rsidRDefault="4B066557" w:rsidP="4B066557">
      <w:pPr>
        <w:pStyle w:val="BodyA"/>
        <w:spacing w:line="427" w:lineRule="exact"/>
        <w:ind w:left="119"/>
        <w:rPr>
          <w:rFonts w:ascii="Calibri" w:hAnsi="Calibri" w:cs="Calibri"/>
          <w:color w:val="000000" w:themeColor="text1"/>
          <w:sz w:val="22"/>
          <w:szCs w:val="22"/>
        </w:rPr>
      </w:pPr>
    </w:p>
    <w:p w14:paraId="3731A399" w14:textId="77777777" w:rsidR="00A72582" w:rsidRDefault="00A72582" w:rsidP="00E96B22">
      <w:pPr>
        <w:pStyle w:val="BodyA"/>
        <w:spacing w:line="427" w:lineRule="exact"/>
        <w:ind w:left="119"/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</w:pPr>
    </w:p>
    <w:p w14:paraId="5EEBCBB9" w14:textId="2E52BD37" w:rsidR="0086156E" w:rsidRPr="000252EA" w:rsidRDefault="00032906" w:rsidP="00E96B22">
      <w:pPr>
        <w:pStyle w:val="BodyA"/>
        <w:spacing w:line="427" w:lineRule="exact"/>
        <w:ind w:left="119"/>
        <w:rPr>
          <w:rFonts w:ascii="Calibri" w:hAnsi="Calibri" w:cs="Calibri"/>
          <w:color w:val="000000" w:themeColor="text1"/>
          <w:position w:val="4"/>
          <w:sz w:val="22"/>
          <w:szCs w:val="22"/>
        </w:rPr>
      </w:pP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lastRenderedPageBreak/>
        <w:t>C</w:t>
      </w:r>
      <w:r w:rsidRPr="000252EA">
        <w:rPr>
          <w:rFonts w:ascii="Calibri" w:hAnsi="Calibri" w:cs="Calibri"/>
          <w:color w:val="000000" w:themeColor="text1"/>
          <w:spacing w:val="1"/>
          <w:position w:val="4"/>
          <w:sz w:val="22"/>
          <w:szCs w:val="22"/>
        </w:rPr>
        <w:t>on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ti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n</w:t>
      </w:r>
      <w:r w:rsidRPr="000252EA">
        <w:rPr>
          <w:rFonts w:ascii="Calibri" w:hAnsi="Calibri" w:cs="Calibri"/>
          <w:color w:val="000000" w:themeColor="text1"/>
          <w:spacing w:val="1"/>
          <w:position w:val="4"/>
          <w:sz w:val="22"/>
          <w:szCs w:val="22"/>
        </w:rPr>
        <w:t>u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i</w:t>
      </w:r>
      <w:r w:rsidRPr="000252EA">
        <w:rPr>
          <w:rFonts w:ascii="Calibri" w:hAnsi="Calibri" w:cs="Calibri"/>
          <w:color w:val="000000" w:themeColor="text1"/>
          <w:spacing w:val="1"/>
          <w:position w:val="4"/>
          <w:sz w:val="22"/>
          <w:szCs w:val="22"/>
        </w:rPr>
        <w:t>n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g</w:t>
      </w:r>
      <w:r w:rsidRPr="000252EA">
        <w:rPr>
          <w:rFonts w:ascii="Calibri" w:hAnsi="Calibri" w:cs="Calibri"/>
          <w:color w:val="000000" w:themeColor="text1"/>
          <w:spacing w:val="32"/>
          <w:position w:val="4"/>
          <w:sz w:val="22"/>
          <w:szCs w:val="22"/>
        </w:rPr>
        <w:t xml:space="preserve"> 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T</w:t>
      </w:r>
      <w:r w:rsidRPr="000252EA">
        <w:rPr>
          <w:rFonts w:ascii="Calibri" w:hAnsi="Calibri" w:cs="Calibri"/>
          <w:color w:val="000000" w:themeColor="text1"/>
          <w:spacing w:val="1"/>
          <w:position w:val="4"/>
          <w:sz w:val="22"/>
          <w:szCs w:val="22"/>
        </w:rPr>
        <w:t>e</w:t>
      </w:r>
      <w:r w:rsidRPr="000252EA">
        <w:rPr>
          <w:rFonts w:ascii="Calibri" w:hAnsi="Calibri" w:cs="Calibri"/>
          <w:color w:val="000000" w:themeColor="text1"/>
          <w:spacing w:val="-4"/>
          <w:position w:val="4"/>
          <w:sz w:val="22"/>
          <w:szCs w:val="22"/>
        </w:rPr>
        <w:t>r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m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s/</w:t>
      </w:r>
      <w:r w:rsidRPr="000252EA">
        <w:rPr>
          <w:rFonts w:ascii="Calibri" w:hAnsi="Calibri" w:cs="Calibri"/>
          <w:color w:val="000000" w:themeColor="text1"/>
          <w:spacing w:val="28"/>
          <w:position w:val="4"/>
          <w:sz w:val="22"/>
          <w:szCs w:val="22"/>
        </w:rPr>
        <w:t xml:space="preserve"> 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Manda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t</w:t>
      </w:r>
      <w:r w:rsidRPr="000252EA">
        <w:rPr>
          <w:rFonts w:ascii="Calibri" w:hAnsi="Calibri" w:cs="Calibri"/>
          <w:color w:val="000000" w:themeColor="text1"/>
          <w:spacing w:val="44"/>
          <w:position w:val="4"/>
          <w:sz w:val="22"/>
          <w:szCs w:val="22"/>
        </w:rPr>
        <w:t xml:space="preserve"> </w:t>
      </w:r>
      <w:proofErr w:type="spellStart"/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p</w:t>
      </w:r>
      <w:r w:rsidRPr="000252EA">
        <w:rPr>
          <w:rFonts w:ascii="Calibri" w:hAnsi="Calibri" w:cs="Calibri"/>
          <w:color w:val="000000" w:themeColor="text1"/>
          <w:spacing w:val="2"/>
          <w:position w:val="4"/>
          <w:sz w:val="22"/>
          <w:szCs w:val="22"/>
        </w:rPr>
        <w:t>o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u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r</w:t>
      </w:r>
      <w:r w:rsidRPr="000252EA">
        <w:rPr>
          <w:rFonts w:ascii="Calibri" w:hAnsi="Calibri" w:cs="Calibri"/>
          <w:color w:val="000000" w:themeColor="text1"/>
          <w:spacing w:val="2"/>
          <w:position w:val="4"/>
          <w:sz w:val="22"/>
          <w:szCs w:val="22"/>
        </w:rPr>
        <w:t>s</w:t>
      </w:r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</w:rPr>
        <w:t>u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i</w:t>
      </w:r>
      <w:proofErr w:type="spellEnd"/>
      <w:r w:rsidRPr="000252EA">
        <w:rPr>
          <w:rFonts w:ascii="Calibri" w:hAnsi="Calibri" w:cs="Calibri"/>
          <w:color w:val="000000" w:themeColor="text1"/>
          <w:spacing w:val="-1"/>
          <w:position w:val="4"/>
          <w:sz w:val="22"/>
          <w:szCs w:val="22"/>
          <w:lang w:val="nl-NL"/>
        </w:rPr>
        <w:t>van</w:t>
      </w:r>
      <w:r w:rsidRPr="000252EA">
        <w:rPr>
          <w:rFonts w:ascii="Calibri" w:hAnsi="Calibri" w:cs="Calibri"/>
          <w:color w:val="000000" w:themeColor="text1"/>
          <w:position w:val="4"/>
          <w:sz w:val="22"/>
          <w:szCs w:val="22"/>
        </w:rPr>
        <w:t>t</w:t>
      </w:r>
    </w:p>
    <w:p w14:paraId="5FE73366" w14:textId="77777777" w:rsidR="00912DDB" w:rsidRPr="000252EA" w:rsidRDefault="00912DDB" w:rsidP="00E96B22">
      <w:pPr>
        <w:pStyle w:val="BodyA"/>
        <w:spacing w:line="427" w:lineRule="exact"/>
        <w:ind w:left="119"/>
        <w:rPr>
          <w:rFonts w:ascii="Calibri" w:hAnsi="Calibri" w:cs="Calibri"/>
          <w:color w:val="000000" w:themeColor="text1"/>
          <w:position w:val="4"/>
          <w:sz w:val="22"/>
          <w:szCs w:val="22"/>
        </w:rPr>
      </w:pPr>
    </w:p>
    <w:tbl>
      <w:tblPr>
        <w:tblW w:w="14525" w:type="dxa"/>
        <w:tblInd w:w="31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788"/>
        <w:gridCol w:w="3402"/>
      </w:tblGrid>
      <w:tr w:rsidR="00E73778" w:rsidRPr="000252EA" w14:paraId="78C2A56F" w14:textId="77777777" w:rsidTr="4B066557">
        <w:trPr>
          <w:trHeight w:hRule="exact" w:val="978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5581A5E9" w14:textId="6DFDC36B" w:rsidR="00E73778" w:rsidRPr="000252EA" w:rsidRDefault="00E73778" w:rsidP="000867D9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Sarah Clarke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D18A" w14:textId="77777777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Director, Advancement Services, Carleton University /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Directrice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 services de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l’avancement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institutionnel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Université Carleton</w:t>
            </w:r>
          </w:p>
          <w:p w14:paraId="69C6C0B8" w14:textId="4D4820D7" w:rsidR="00E73778" w:rsidRPr="000252EA" w:rsidRDefault="00E73778" w:rsidP="003D5030">
            <w:pPr>
              <w:pStyle w:val="Body"/>
              <w:ind w:left="23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079BA2D6" w14:textId="73F963BC" w:rsidR="00E73778" w:rsidRPr="000252EA" w:rsidRDefault="00E73778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2023 – 2026 (3 Year Term/ mandate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E73778" w:rsidRPr="000252EA" w14:paraId="1232541B" w14:textId="77777777" w:rsidTr="4B066557">
        <w:trPr>
          <w:trHeight w:hRule="exact" w:val="906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405348B2" w14:textId="1F911687" w:rsidR="00E73778" w:rsidRPr="000252EA" w:rsidRDefault="00E73778" w:rsidP="00E73778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Natalie Cook-Zywicki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FDD4" w14:textId="77777777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Associate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Vice-President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Alumni;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Executive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Director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alumni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UBC,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University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of British Columbia / </w:t>
            </w: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  <w:lang w:val="fr-CA"/>
              </w:rPr>
              <w:t>Vice-présidente associée, relations avec les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  <w:lang w:val="fr-CA"/>
              </w:rPr>
              <w:t xml:space="preserve">diplômés, et directrice générale,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  <w:lang w:val="fr-CA"/>
              </w:rPr>
              <w:t>alumni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  <w:lang w:val="fr-CA"/>
              </w:rPr>
              <w:t xml:space="preserve"> UBC, Université de la Colombie-Britannique</w:t>
            </w:r>
          </w:p>
          <w:p w14:paraId="5618BA31" w14:textId="27C81A19" w:rsidR="00E73778" w:rsidRPr="000252EA" w:rsidRDefault="00E73778" w:rsidP="00E73778">
            <w:pPr>
              <w:pStyle w:val="Body"/>
              <w:ind w:left="23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1B91FF0C" w14:textId="29303D7E" w:rsidR="00E73778" w:rsidRPr="00BF4359" w:rsidRDefault="00E73778" w:rsidP="00E73778">
            <w:pPr>
              <w:pStyle w:val="BodyA"/>
              <w:spacing w:before="10"/>
              <w:ind w:left="25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 w:rsidR="00BF4359" w:rsidRPr="00BF43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- 202</w:t>
            </w:r>
            <w:r w:rsidR="00BF4359" w:rsidRPr="00BF43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(3 Year Term/</w:t>
            </w:r>
          </w:p>
          <w:p w14:paraId="0DABC85D" w14:textId="4AF22109" w:rsidR="00E73778" w:rsidRPr="000252EA" w:rsidRDefault="00E73778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E73778" w:rsidRPr="000252EA" w14:paraId="1DA0C644" w14:textId="77777777" w:rsidTr="4B066557">
        <w:trPr>
          <w:trHeight w:hRule="exact" w:val="986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63C192B1" w14:textId="46B9F785" w:rsidR="00E73778" w:rsidRPr="000252EA" w:rsidRDefault="00E73778" w:rsidP="00E73778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Julie Davis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14256ABE" w14:textId="675994E9" w:rsidR="00E73778" w:rsidRPr="000252EA" w:rsidRDefault="00E73778" w:rsidP="00E73778">
            <w:pPr>
              <w:ind w:left="236"/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Vice-President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External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Relations and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Development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Trent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University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Vice-présidente, relations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extériures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et développement, Université Trent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AF9175E" w14:textId="77777777" w:rsidR="00E73778" w:rsidRPr="000252EA" w:rsidRDefault="00E73778" w:rsidP="00E73778">
            <w:pPr>
              <w:pStyle w:val="BodyA"/>
              <w:spacing w:before="1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Year Term/</w:t>
            </w:r>
          </w:p>
          <w:p w14:paraId="7A7CB7B6" w14:textId="51024B96" w:rsidR="00E73778" w:rsidRPr="000252EA" w:rsidRDefault="00E73778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2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236F27" w:rsidRPr="000252EA" w14:paraId="6746C08C" w14:textId="77777777" w:rsidTr="4B066557">
        <w:trPr>
          <w:trHeight w:hRule="exact" w:val="986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14E63C3D" w14:textId="1570917B" w:rsidR="00236F27" w:rsidRPr="000252EA" w:rsidRDefault="00236F27" w:rsidP="142595F3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Brendan Dellandrea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4" w:type="dxa"/>
            </w:tcMar>
          </w:tcPr>
          <w:p w14:paraId="5FA1B2EB" w14:textId="1A89DF32" w:rsidR="00236F27" w:rsidRPr="000252EA" w:rsidRDefault="00236F27" w:rsidP="00236F27">
            <w:pPr>
              <w:ind w:left="236"/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Vice-Principal, </w:t>
            </w:r>
            <w:proofErr w:type="spellStart"/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Advancement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Upper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Canada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College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</w:t>
            </w:r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directeur adjoint, Avancement, </w:t>
            </w:r>
            <w:proofErr w:type="spellStart"/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Upper</w:t>
            </w:r>
            <w:proofErr w:type="spellEnd"/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Canada </w:t>
            </w:r>
            <w:proofErr w:type="spellStart"/>
            <w:r w:rsidRPr="00BF4359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College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6444DE4" w14:textId="77777777" w:rsidR="00236F27" w:rsidRPr="00236F27" w:rsidRDefault="00236F27" w:rsidP="00236F27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2024 - 2027 (3 Year Term/</w:t>
            </w:r>
          </w:p>
          <w:p w14:paraId="5959DB81" w14:textId="756CFDAA" w:rsidR="00236F27" w:rsidRPr="000252EA" w:rsidRDefault="00236F27" w:rsidP="142595F3">
            <w:pPr>
              <w:pStyle w:val="BodyA"/>
              <w:spacing w:before="10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E73778" w:rsidRPr="000252EA" w14:paraId="41645AD5" w14:textId="77777777" w:rsidTr="4B066557">
        <w:trPr>
          <w:trHeight w:hRule="exact" w:val="889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D2DB5AA" w14:textId="77777777" w:rsidR="00E73778" w:rsidRDefault="00E73778" w:rsidP="00E73778">
            <w:pPr>
              <w:pStyle w:val="BodyA"/>
              <w:spacing w:line="291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Caroline Girard</w:t>
            </w:r>
          </w:p>
          <w:p w14:paraId="3A656E51" w14:textId="39304E04" w:rsidR="00E73778" w:rsidRPr="000252EA" w:rsidRDefault="00E73778" w:rsidP="00E73778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FD27" w14:textId="46489868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Chief Executive Officer, Philanthropy and Alumni Relations Department, Laval University /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Directrice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générale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, Service de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philanthropie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 et relations avec les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diplômés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, Université Laval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CF66740" w14:textId="77777777" w:rsidR="00E73778" w:rsidRPr="000252EA" w:rsidRDefault="00E73778" w:rsidP="00E73778">
            <w:pPr>
              <w:pStyle w:val="BodyA"/>
              <w:spacing w:line="272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2023 - 202</w:t>
            </w:r>
            <w:r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6</w:t>
            </w: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>3</w:t>
            </w:r>
            <w:r w:rsidRPr="000252EA"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  <w:t xml:space="preserve"> Year Term/</w:t>
            </w:r>
          </w:p>
          <w:p w14:paraId="780DB84D" w14:textId="73E3E9F3" w:rsidR="00E73778" w:rsidRPr="000252EA" w:rsidRDefault="00E73778" w:rsidP="142595F3">
            <w:pPr>
              <w:pStyle w:val="BodyA"/>
              <w:spacing w:before="10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E73778" w:rsidRPr="000252EA" w14:paraId="0662FBE6" w14:textId="77777777" w:rsidTr="4B066557">
        <w:trPr>
          <w:trHeight w:hRule="exact" w:val="889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0EAF26B" w14:textId="0992F81B" w:rsidR="00E73778" w:rsidRPr="000252EA" w:rsidRDefault="00E73778" w:rsidP="00E73778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position w:val="4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Brent Johnston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556E" w14:textId="77777777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Executive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Director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of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Advancement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The Country Day </w:t>
            </w:r>
            <w:proofErr w:type="spellStart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School</w:t>
            </w:r>
            <w:proofErr w:type="spellEnd"/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Directeur général, avancement institutionnel, l’École Country Day</w:t>
            </w:r>
          </w:p>
          <w:p w14:paraId="50629410" w14:textId="6644DBC7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0C44444" w14:textId="77777777" w:rsidR="00E73778" w:rsidRPr="000252EA" w:rsidRDefault="00E73778" w:rsidP="00E73778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(3 Year Term/</w:t>
            </w:r>
          </w:p>
          <w:p w14:paraId="70D7158F" w14:textId="447BCA4E" w:rsidR="00E73778" w:rsidRPr="000252EA" w:rsidRDefault="00E73778" w:rsidP="142595F3">
            <w:pPr>
              <w:pStyle w:val="BodyA"/>
              <w:spacing w:before="10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E73778" w:rsidRPr="000252EA" w14:paraId="76E0E2C9" w14:textId="77777777" w:rsidTr="4B066557">
        <w:trPr>
          <w:trHeight w:hRule="exact" w:val="889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61524211" w14:textId="788DB7D7" w:rsidR="00E73778" w:rsidRPr="000252EA" w:rsidRDefault="00E73778" w:rsidP="00E73778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Paul Lacap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72AC" w14:textId="6FD2BC26" w:rsidR="00E73778" w:rsidRPr="000252EA" w:rsidRDefault="00E73778" w:rsidP="00E7377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Associate Vice </w:t>
            </w:r>
            <w:proofErr w:type="spellStart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President</w:t>
            </w:r>
            <w:proofErr w:type="spellEnd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Marketing, </w:t>
            </w:r>
            <w:proofErr w:type="spellStart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Southern</w:t>
            </w:r>
            <w:proofErr w:type="spellEnd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Alberta Institute of </w:t>
            </w:r>
            <w:proofErr w:type="spellStart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Technology</w:t>
            </w:r>
            <w:proofErr w:type="spellEnd"/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(SAIT)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/ </w:t>
            </w:r>
            <w:r w:rsidRPr="00E73778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Vice-président associé, Marketing, Institut de technologie du sud de l'Alberta (SAIT)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80D57F2" w14:textId="77777777" w:rsidR="00E73778" w:rsidRPr="000252EA" w:rsidRDefault="00E73778" w:rsidP="00E73778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- 202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0252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(3 Year Term/</w:t>
            </w:r>
          </w:p>
          <w:p w14:paraId="1DE50AED" w14:textId="12F3B5D6" w:rsidR="00E73778" w:rsidRPr="000252EA" w:rsidRDefault="00E73778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mandat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236F27" w:rsidRPr="000252EA" w14:paraId="5A1CE614" w14:textId="77777777" w:rsidTr="4B066557">
        <w:trPr>
          <w:trHeight w:hRule="exact" w:val="889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0C2E489C" w14:textId="77777777" w:rsidR="00236F27" w:rsidRDefault="00236F27" w:rsidP="00236F27">
            <w:pPr>
              <w:pStyle w:val="BodyA"/>
              <w:spacing w:line="277" w:lineRule="exact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Dominic Law</w:t>
            </w:r>
          </w:p>
          <w:p w14:paraId="2258A754" w14:textId="77777777" w:rsidR="00236F27" w:rsidRPr="00E73778" w:rsidRDefault="00236F27" w:rsidP="00236F27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0C72" w14:textId="66A44E0E" w:rsidR="00236F27" w:rsidRPr="00E73778" w:rsidRDefault="00236F27" w:rsidP="00236F2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Senior </w:t>
            </w: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Director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Advancement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Services, Concordia </w:t>
            </w: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University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directeur principal, Services d'avancement, Université Concordia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BA23D78" w14:textId="48535091" w:rsidR="00236F27" w:rsidRPr="000252EA" w:rsidRDefault="00236F27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2024 – 2027 (3 Year Term/ mandate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  <w:tr w:rsidR="00236F27" w:rsidRPr="000252EA" w14:paraId="56017F98" w14:textId="77777777" w:rsidTr="4B066557">
        <w:trPr>
          <w:trHeight w:hRule="exact" w:val="889"/>
        </w:trPr>
        <w:tc>
          <w:tcPr>
            <w:tcW w:w="2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5F8D4578" w14:textId="3F46B094" w:rsidR="00236F27" w:rsidRPr="00E73778" w:rsidRDefault="00236F27" w:rsidP="142595F3">
            <w:pPr>
              <w:pStyle w:val="BodyA"/>
              <w:spacing w:before="1"/>
              <w:ind w:left="-6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Tom Meadus</w:t>
            </w:r>
          </w:p>
        </w:tc>
        <w:tc>
          <w:tcPr>
            <w:tcW w:w="8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F51E" w14:textId="15F0F8CE" w:rsidR="00236F27" w:rsidRPr="00E73778" w:rsidRDefault="00236F27" w:rsidP="00236F27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Director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Advancement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, New Brunswick Community </w:t>
            </w:r>
            <w:proofErr w:type="spellStart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>College</w:t>
            </w:r>
            <w:proofErr w:type="spellEnd"/>
            <w:r w:rsidRPr="00236F27">
              <w:rPr>
                <w:rFonts w:ascii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/ directeur, Avancement, Collège communautaire du Nouveau-Brunswick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7FE68A6" w14:textId="5885C4E9" w:rsidR="00236F27" w:rsidRPr="000252EA" w:rsidRDefault="00236F27" w:rsidP="142595F3">
            <w:pPr>
              <w:pStyle w:val="BodyA"/>
              <w:spacing w:before="10"/>
              <w:ind w:left="25"/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</w:pPr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2024 – 2027 (3 Year Term/ mandate de 3 </w:t>
            </w:r>
            <w:proofErr w:type="spellStart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ans</w:t>
            </w:r>
            <w:proofErr w:type="spellEnd"/>
            <w:r w:rsidRPr="142595F3">
              <w:rPr>
                <w:rFonts w:ascii="Calibri" w:hAnsi="Calibri" w:cs="Calibri"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</w:tr>
    </w:tbl>
    <w:p w14:paraId="2964B1A2" w14:textId="46ED5F91" w:rsidR="005A1F46" w:rsidRPr="000252EA" w:rsidRDefault="005A1F46">
      <w:pPr>
        <w:pStyle w:val="BodyA"/>
        <w:spacing w:line="20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0E9594" w14:textId="77777777" w:rsidR="00191484" w:rsidRPr="00EF0FDE" w:rsidRDefault="00191484" w:rsidP="009F0210">
      <w:pPr>
        <w:pStyle w:val="BodyA"/>
        <w:widowControl w:val="0"/>
        <w:spacing w:before="19"/>
        <w:rPr>
          <w:rFonts w:ascii="Calibri" w:hAnsi="Calibri" w:cs="Calibri"/>
          <w:color w:val="000000" w:themeColor="text1"/>
          <w:sz w:val="22"/>
          <w:szCs w:val="22"/>
        </w:rPr>
      </w:pPr>
    </w:p>
    <w:sectPr w:rsidR="00191484" w:rsidRPr="00EF0FDE" w:rsidSect="008355BD">
      <w:headerReference w:type="default" r:id="rId7"/>
      <w:footerReference w:type="default" r:id="rId8"/>
      <w:pgSz w:w="15840" w:h="12240" w:orient="landscape"/>
      <w:pgMar w:top="284" w:right="601" w:bottom="278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9A5B" w14:textId="77777777" w:rsidR="00987917" w:rsidRDefault="00987917">
      <w:r>
        <w:separator/>
      </w:r>
    </w:p>
  </w:endnote>
  <w:endnote w:type="continuationSeparator" w:id="0">
    <w:p w14:paraId="4D84CC29" w14:textId="77777777" w:rsidR="00987917" w:rsidRDefault="009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0504" w14:textId="77777777" w:rsidR="005A1F46" w:rsidRDefault="005A1F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B022" w14:textId="77777777" w:rsidR="00987917" w:rsidRDefault="00987917">
      <w:r>
        <w:separator/>
      </w:r>
    </w:p>
  </w:footnote>
  <w:footnote w:type="continuationSeparator" w:id="0">
    <w:p w14:paraId="57F42789" w14:textId="77777777" w:rsidR="00987917" w:rsidRDefault="0098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222E" w14:textId="77777777" w:rsidR="005A1F46" w:rsidRDefault="005A1F4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46"/>
    <w:rsid w:val="00001CB4"/>
    <w:rsid w:val="000252EA"/>
    <w:rsid w:val="00025940"/>
    <w:rsid w:val="00032906"/>
    <w:rsid w:val="000867D9"/>
    <w:rsid w:val="000B5521"/>
    <w:rsid w:val="00110ADF"/>
    <w:rsid w:val="0011572C"/>
    <w:rsid w:val="0018160B"/>
    <w:rsid w:val="00191484"/>
    <w:rsid w:val="001D0ACF"/>
    <w:rsid w:val="00213B5C"/>
    <w:rsid w:val="00236F27"/>
    <w:rsid w:val="0026293B"/>
    <w:rsid w:val="00272A84"/>
    <w:rsid w:val="00273C4D"/>
    <w:rsid w:val="002A5AA4"/>
    <w:rsid w:val="002D0EFA"/>
    <w:rsid w:val="003121CC"/>
    <w:rsid w:val="00340185"/>
    <w:rsid w:val="00364525"/>
    <w:rsid w:val="003D1BF3"/>
    <w:rsid w:val="003D5030"/>
    <w:rsid w:val="003D5D9B"/>
    <w:rsid w:val="003D6E36"/>
    <w:rsid w:val="003F65EF"/>
    <w:rsid w:val="004265F5"/>
    <w:rsid w:val="00453E10"/>
    <w:rsid w:val="0046030E"/>
    <w:rsid w:val="004C00DC"/>
    <w:rsid w:val="004F1A19"/>
    <w:rsid w:val="004F5482"/>
    <w:rsid w:val="00500DD2"/>
    <w:rsid w:val="00523F28"/>
    <w:rsid w:val="00537F4A"/>
    <w:rsid w:val="0057054A"/>
    <w:rsid w:val="005938F9"/>
    <w:rsid w:val="005A1F46"/>
    <w:rsid w:val="005E255D"/>
    <w:rsid w:val="006A420D"/>
    <w:rsid w:val="006B2771"/>
    <w:rsid w:val="006C063E"/>
    <w:rsid w:val="0071534A"/>
    <w:rsid w:val="00725D5E"/>
    <w:rsid w:val="0079018D"/>
    <w:rsid w:val="007A0142"/>
    <w:rsid w:val="007A52B8"/>
    <w:rsid w:val="007C6BA6"/>
    <w:rsid w:val="00820CC5"/>
    <w:rsid w:val="008355BD"/>
    <w:rsid w:val="0084099D"/>
    <w:rsid w:val="008436CB"/>
    <w:rsid w:val="0086156E"/>
    <w:rsid w:val="008869F3"/>
    <w:rsid w:val="008942E0"/>
    <w:rsid w:val="008A1DF0"/>
    <w:rsid w:val="008A4434"/>
    <w:rsid w:val="00912DDB"/>
    <w:rsid w:val="00922C30"/>
    <w:rsid w:val="00956DD9"/>
    <w:rsid w:val="00961C08"/>
    <w:rsid w:val="0096264D"/>
    <w:rsid w:val="00965473"/>
    <w:rsid w:val="00987917"/>
    <w:rsid w:val="00997F1C"/>
    <w:rsid w:val="009D3542"/>
    <w:rsid w:val="009D4851"/>
    <w:rsid w:val="009F0210"/>
    <w:rsid w:val="009F3EA0"/>
    <w:rsid w:val="00A5174D"/>
    <w:rsid w:val="00A528E2"/>
    <w:rsid w:val="00A72582"/>
    <w:rsid w:val="00A772BE"/>
    <w:rsid w:val="00A906D5"/>
    <w:rsid w:val="00AA09B5"/>
    <w:rsid w:val="00AD397C"/>
    <w:rsid w:val="00AF1B69"/>
    <w:rsid w:val="00B30EEE"/>
    <w:rsid w:val="00B34F11"/>
    <w:rsid w:val="00B54739"/>
    <w:rsid w:val="00B67C1A"/>
    <w:rsid w:val="00BC6FAA"/>
    <w:rsid w:val="00BE2D65"/>
    <w:rsid w:val="00BF4359"/>
    <w:rsid w:val="00C016FC"/>
    <w:rsid w:val="00C04C43"/>
    <w:rsid w:val="00C26D23"/>
    <w:rsid w:val="00C41418"/>
    <w:rsid w:val="00C833AC"/>
    <w:rsid w:val="00C86B99"/>
    <w:rsid w:val="00CA30FC"/>
    <w:rsid w:val="00CB1B06"/>
    <w:rsid w:val="00CE2F08"/>
    <w:rsid w:val="00D438A7"/>
    <w:rsid w:val="00DA3A9E"/>
    <w:rsid w:val="00DA767A"/>
    <w:rsid w:val="00DB4832"/>
    <w:rsid w:val="00E05EB0"/>
    <w:rsid w:val="00E73778"/>
    <w:rsid w:val="00E96B22"/>
    <w:rsid w:val="00EA5CB8"/>
    <w:rsid w:val="00EC4FA6"/>
    <w:rsid w:val="00ED6EF4"/>
    <w:rsid w:val="00EE16F3"/>
    <w:rsid w:val="00EF0FDE"/>
    <w:rsid w:val="00EF4EFA"/>
    <w:rsid w:val="00F6061E"/>
    <w:rsid w:val="00F700D9"/>
    <w:rsid w:val="00F7766D"/>
    <w:rsid w:val="075E63A2"/>
    <w:rsid w:val="0B0320E2"/>
    <w:rsid w:val="0F48F4E1"/>
    <w:rsid w:val="0F9D491E"/>
    <w:rsid w:val="142595F3"/>
    <w:rsid w:val="174004EA"/>
    <w:rsid w:val="1819CBB7"/>
    <w:rsid w:val="1B4C9CCA"/>
    <w:rsid w:val="1FD3B873"/>
    <w:rsid w:val="257DC40C"/>
    <w:rsid w:val="2610195A"/>
    <w:rsid w:val="2C940554"/>
    <w:rsid w:val="2E17F5DE"/>
    <w:rsid w:val="2EA4157B"/>
    <w:rsid w:val="36495CAB"/>
    <w:rsid w:val="3CD9305D"/>
    <w:rsid w:val="3FB83A7D"/>
    <w:rsid w:val="47BFA1BE"/>
    <w:rsid w:val="4B066557"/>
    <w:rsid w:val="512A072A"/>
    <w:rsid w:val="52D53846"/>
    <w:rsid w:val="5726454C"/>
    <w:rsid w:val="5825966D"/>
    <w:rsid w:val="5A13F7EA"/>
    <w:rsid w:val="62D84C2A"/>
    <w:rsid w:val="66437807"/>
    <w:rsid w:val="67C6A9A1"/>
    <w:rsid w:val="68377819"/>
    <w:rsid w:val="690EF7A3"/>
    <w:rsid w:val="698C5101"/>
    <w:rsid w:val="6CCF00F6"/>
    <w:rsid w:val="6D7B8562"/>
    <w:rsid w:val="72D3FFBF"/>
    <w:rsid w:val="7ADAD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DA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4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C04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771"/>
    <w:rPr>
      <w:rFonts w:ascii="Courier New" w:eastAsia="Times New Roman" w:hAnsi="Courier New" w:cs="Courier New"/>
      <w:bdr w:val="none" w:sz="0" w:space="0" w:color="auto"/>
      <w:lang w:val="en-CA"/>
    </w:rPr>
  </w:style>
  <w:style w:type="character" w:customStyle="1" w:styleId="y2iqfc">
    <w:name w:val="y2iqfc"/>
    <w:basedOn w:val="DefaultParagraphFont"/>
    <w:rsid w:val="006B2771"/>
  </w:style>
  <w:style w:type="paragraph" w:styleId="Revision">
    <w:name w:val="Revision"/>
    <w:hidden/>
    <w:uiPriority w:val="99"/>
    <w:semiHidden/>
    <w:rsid w:val="009D48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40185"/>
  </w:style>
  <w:style w:type="character" w:customStyle="1" w:styleId="eop">
    <w:name w:val="eop"/>
    <w:basedOn w:val="DefaultParagraphFont"/>
    <w:rsid w:val="0034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 Perz</cp:lastModifiedBy>
  <cp:revision>6</cp:revision>
  <dcterms:created xsi:type="dcterms:W3CDTF">2025-03-31T15:05:00Z</dcterms:created>
  <dcterms:modified xsi:type="dcterms:W3CDTF">2025-05-21T16:03:00Z</dcterms:modified>
</cp:coreProperties>
</file>